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5A0E" w:rsidRPr="00160AEC" w:rsidRDefault="00565A0E" w:rsidP="00A84417">
      <w:pPr>
        <w:tabs>
          <w:tab w:val="left" w:pos="1290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AEC">
        <w:rPr>
          <w:rFonts w:ascii="Times New Roman" w:hAnsi="Times New Roman" w:cs="Times New Roman"/>
          <w:b/>
          <w:bCs/>
          <w:sz w:val="28"/>
          <w:szCs w:val="28"/>
        </w:rPr>
        <w:t>ΠΙΣΤΟΠΟΙΗΣΗ ΑΝΑΠΗΡΙΑΣ ΚΑΙ ΑΝΑΠΗΡΙΚΑ ΕΠΙΔΟΜΑΤΑ</w:t>
      </w:r>
    </w:p>
    <w:p w:rsidR="00565A0E" w:rsidRDefault="00565A0E" w:rsidP="00160AEC">
      <w:pPr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3A7E">
        <w:rPr>
          <w:rFonts w:ascii="Times New Roman" w:hAnsi="Times New Roman" w:cs="Times New Roman"/>
          <w:b/>
          <w:bCs/>
          <w:sz w:val="24"/>
          <w:szCs w:val="24"/>
          <w:u w:val="single"/>
        </w:rPr>
        <w:t>Οι αιτήσεις γίνονται ηλεκτρονικά</w:t>
      </w:r>
      <w:r w:rsidR="00160AEC" w:rsidRPr="00623A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565A0E" w:rsidRPr="00565A0E" w:rsidRDefault="00565A0E" w:rsidP="00160AEC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5A0E">
        <w:rPr>
          <w:rFonts w:ascii="Times New Roman" w:hAnsi="Times New Roman" w:cs="Times New Roman"/>
          <w:b/>
          <w:bCs/>
          <w:sz w:val="28"/>
          <w:szCs w:val="28"/>
          <w:u w:val="single"/>
        </w:rPr>
        <w:t>ΔΙΚΑΙΟΛΟΓΗΤΙΚΑ</w:t>
      </w:r>
    </w:p>
    <w:p w:rsidR="00565A0E" w:rsidRPr="00AF6304" w:rsidRDefault="00565A0E" w:rsidP="006E4EF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5A0E">
        <w:rPr>
          <w:rFonts w:ascii="Times New Roman" w:hAnsi="Times New Roman" w:cs="Times New Roman"/>
          <w:b/>
          <w:bCs/>
          <w:sz w:val="28"/>
          <w:szCs w:val="28"/>
          <w:u w:val="single"/>
        </w:rPr>
        <w:t>ΑΙΤΩΝ</w:t>
      </w:r>
    </w:p>
    <w:p w:rsidR="006E1684" w:rsidRPr="006E1684" w:rsidRDefault="006E1684" w:rsidP="00B60863">
      <w:pPr>
        <w:pStyle w:val="a6"/>
        <w:numPr>
          <w:ilvl w:val="0"/>
          <w:numId w:val="5"/>
        </w:numPr>
        <w:spacing w:after="120" w:line="360" w:lineRule="auto"/>
        <w:ind w:left="714" w:hanging="357"/>
        <w:jc w:val="both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E1684">
        <w:rPr>
          <w:rFonts w:ascii="Times New Roman" w:hAnsi="Times New Roman" w:cs="Times New Roman"/>
          <w:b/>
          <w:bCs/>
          <w:sz w:val="24"/>
          <w:szCs w:val="24"/>
        </w:rPr>
        <w:t xml:space="preserve">Δελτίο Αστυνομικής Ταυτότητας </w:t>
      </w:r>
      <w:r w:rsidRPr="006E1684">
        <w:rPr>
          <w:rFonts w:ascii="Times New Roman" w:hAnsi="Times New Roman" w:cs="Times New Roman"/>
          <w:sz w:val="24"/>
          <w:szCs w:val="24"/>
        </w:rPr>
        <w:fldChar w:fldCharType="begin"/>
      </w:r>
      <w:r w:rsidRPr="006E1684">
        <w:rPr>
          <w:rFonts w:ascii="Times New Roman" w:hAnsi="Times New Roman" w:cs="Times New Roman"/>
          <w:sz w:val="24"/>
          <w:szCs w:val="24"/>
        </w:rPr>
        <w:instrText>HYPERLINK "https://el.wikipedia.org/wiki/%CE%94%CE%B5%CE%BB%CF%84%CE%AF%CE%BF_%CE%B1%CF%83%CF%84%CF%85%CE%BD%CE%BF%CE%BC%CE%B9%CE%BA%CE%AE%CF%82_%CF%84%CE%B1%CF%85%CF%84%CF%8C%CF%84%CE%B7%CF%84%CE%B1%CF%82_(%CE%95%CE%BB%CE%BB%CE%AC%CE%B4%CE%B1)"</w:instrText>
      </w:r>
      <w:r w:rsidRPr="006E1684">
        <w:rPr>
          <w:rFonts w:ascii="Times New Roman" w:hAnsi="Times New Roman" w:cs="Times New Roman"/>
          <w:sz w:val="24"/>
          <w:szCs w:val="24"/>
        </w:rPr>
      </w:r>
      <w:r w:rsidRPr="006E1684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565A0E" w:rsidRPr="006E1684" w:rsidRDefault="006E1684" w:rsidP="00B60863">
      <w:pPr>
        <w:pStyle w:val="a6"/>
        <w:numPr>
          <w:ilvl w:val="0"/>
          <w:numId w:val="5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684">
        <w:rPr>
          <w:rFonts w:ascii="Times New Roman" w:hAnsi="Times New Roman" w:cs="Times New Roman"/>
          <w:sz w:val="24"/>
          <w:szCs w:val="24"/>
        </w:rPr>
        <w:fldChar w:fldCharType="end"/>
      </w:r>
      <w:r w:rsidR="00565A0E" w:rsidRPr="006E1684">
        <w:rPr>
          <w:rFonts w:ascii="Times New Roman" w:hAnsi="Times New Roman" w:cs="Times New Roman"/>
          <w:sz w:val="24"/>
          <w:szCs w:val="24"/>
        </w:rPr>
        <w:t>Για αλλοδαπούς, διαβατήριο και άδεια παραμονής σε ισχύ. Για αλλοδαπούς ανήλικους πολίτες που δεν διαθέτουν ταυτότητα, απαιτείται ληξιαρχική πράξη γέννησης</w:t>
      </w:r>
    </w:p>
    <w:p w:rsidR="00565A0E" w:rsidRPr="006E1684" w:rsidRDefault="00565A0E" w:rsidP="00B60863">
      <w:pPr>
        <w:pStyle w:val="a6"/>
        <w:numPr>
          <w:ilvl w:val="0"/>
          <w:numId w:val="5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684">
        <w:rPr>
          <w:rFonts w:ascii="Times New Roman" w:hAnsi="Times New Roman" w:cs="Times New Roman"/>
          <w:b/>
          <w:bCs/>
          <w:sz w:val="24"/>
          <w:szCs w:val="24"/>
        </w:rPr>
        <w:t xml:space="preserve">Βεβαίωση ΑΜΚΑ </w:t>
      </w:r>
      <w:r w:rsidRPr="006E16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E1684">
        <w:rPr>
          <w:rFonts w:ascii="Times New Roman" w:hAnsi="Times New Roman" w:cs="Times New Roman"/>
          <w:sz w:val="24"/>
          <w:szCs w:val="24"/>
        </w:rPr>
        <w:t>επικαιροποίηση</w:t>
      </w:r>
      <w:proofErr w:type="spellEnd"/>
      <w:r w:rsidRPr="006E1684">
        <w:rPr>
          <w:rFonts w:ascii="Times New Roman" w:hAnsi="Times New Roman" w:cs="Times New Roman"/>
          <w:sz w:val="24"/>
          <w:szCs w:val="24"/>
        </w:rPr>
        <w:t xml:space="preserve"> στοιχείων διεύθυνσης κατοικίας και στοιχείων επικοινωνίας στο </w:t>
      </w:r>
      <w:r w:rsidRPr="006E168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E1684">
        <w:rPr>
          <w:rFonts w:ascii="Times New Roman" w:hAnsi="Times New Roman" w:cs="Times New Roman"/>
          <w:sz w:val="24"/>
          <w:szCs w:val="24"/>
        </w:rPr>
        <w:t>-ΕΦΚΑ)</w:t>
      </w:r>
    </w:p>
    <w:p w:rsidR="00565A0E" w:rsidRPr="006E1684" w:rsidRDefault="00565A0E" w:rsidP="00B60863">
      <w:pPr>
        <w:pStyle w:val="a6"/>
        <w:numPr>
          <w:ilvl w:val="0"/>
          <w:numId w:val="5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684">
        <w:rPr>
          <w:rFonts w:ascii="Times New Roman" w:hAnsi="Times New Roman" w:cs="Times New Roman"/>
          <w:b/>
          <w:bCs/>
          <w:sz w:val="24"/>
          <w:szCs w:val="24"/>
        </w:rPr>
        <w:t>IBAN τραπεζικού λογαριασμού του αιτούντα</w:t>
      </w:r>
    </w:p>
    <w:p w:rsidR="00565A0E" w:rsidRPr="006E1684" w:rsidRDefault="00565A0E" w:rsidP="00B60863">
      <w:pPr>
        <w:pStyle w:val="a6"/>
        <w:numPr>
          <w:ilvl w:val="0"/>
          <w:numId w:val="5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684">
        <w:rPr>
          <w:rFonts w:ascii="Times New Roman" w:hAnsi="Times New Roman" w:cs="Times New Roman"/>
          <w:b/>
          <w:bCs/>
          <w:sz w:val="24"/>
          <w:szCs w:val="24"/>
        </w:rPr>
        <w:t>E-</w:t>
      </w:r>
      <w:proofErr w:type="spellStart"/>
      <w:r w:rsidRPr="006E1684">
        <w:rPr>
          <w:rFonts w:ascii="Times New Roman" w:hAnsi="Times New Roman" w:cs="Times New Roman"/>
          <w:b/>
          <w:bCs/>
          <w:sz w:val="24"/>
          <w:szCs w:val="24"/>
        </w:rPr>
        <w:t>mail</w:t>
      </w:r>
      <w:proofErr w:type="spellEnd"/>
      <w:r w:rsidRPr="006E1684">
        <w:rPr>
          <w:rFonts w:ascii="Times New Roman" w:hAnsi="Times New Roman" w:cs="Times New Roman"/>
          <w:b/>
          <w:bCs/>
          <w:sz w:val="24"/>
          <w:szCs w:val="24"/>
        </w:rPr>
        <w:t xml:space="preserve"> και αριθμός κινητού τηλεφώνου</w:t>
      </w:r>
    </w:p>
    <w:p w:rsidR="00565A0E" w:rsidRPr="006E1684" w:rsidRDefault="00565A0E" w:rsidP="00B60863">
      <w:pPr>
        <w:pStyle w:val="a6"/>
        <w:numPr>
          <w:ilvl w:val="0"/>
          <w:numId w:val="5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1684">
        <w:rPr>
          <w:rFonts w:ascii="Times New Roman" w:hAnsi="Times New Roman" w:cs="Times New Roman"/>
          <w:b/>
          <w:bCs/>
          <w:sz w:val="24"/>
          <w:szCs w:val="24"/>
        </w:rPr>
        <w:t xml:space="preserve">Γ.Α.Π.Α. </w:t>
      </w:r>
      <w:r w:rsidRPr="006E1684">
        <w:rPr>
          <w:rFonts w:ascii="Times New Roman" w:hAnsi="Times New Roman" w:cs="Times New Roman"/>
          <w:sz w:val="24"/>
          <w:szCs w:val="24"/>
        </w:rPr>
        <w:t>(Γνωμάτευση Αποτελέσματος Πιστοποίησης Αναπηρίας) σε ισχύ (στην π</w:t>
      </w:r>
      <w:r w:rsidR="006E4EF1" w:rsidRPr="006E1684">
        <w:rPr>
          <w:rFonts w:ascii="Times New Roman" w:hAnsi="Times New Roman" w:cs="Times New Roman"/>
          <w:sz w:val="24"/>
          <w:szCs w:val="24"/>
        </w:rPr>
        <w:t xml:space="preserve">ερίπτωση παράτασης / επιδείνωσης / </w:t>
      </w:r>
      <w:r w:rsidRPr="006E1684">
        <w:rPr>
          <w:rFonts w:ascii="Times New Roman" w:hAnsi="Times New Roman" w:cs="Times New Roman"/>
          <w:sz w:val="24"/>
          <w:szCs w:val="24"/>
        </w:rPr>
        <w:t>προσθήκης νέας πάθησης</w:t>
      </w:r>
      <w:r w:rsidR="006E4EF1" w:rsidRPr="006E1684">
        <w:rPr>
          <w:rFonts w:ascii="Times New Roman" w:hAnsi="Times New Roman" w:cs="Times New Roman"/>
          <w:sz w:val="24"/>
          <w:szCs w:val="24"/>
        </w:rPr>
        <w:t xml:space="preserve"> </w:t>
      </w:r>
      <w:r w:rsidRPr="006E1684">
        <w:rPr>
          <w:rFonts w:ascii="Times New Roman" w:hAnsi="Times New Roman" w:cs="Times New Roman"/>
          <w:sz w:val="24"/>
          <w:szCs w:val="24"/>
        </w:rPr>
        <w:t>/ αναθ</w:t>
      </w:r>
      <w:r w:rsidR="006E4EF1" w:rsidRPr="006E1684">
        <w:rPr>
          <w:rFonts w:ascii="Times New Roman" w:hAnsi="Times New Roman" w:cs="Times New Roman"/>
          <w:sz w:val="24"/>
          <w:szCs w:val="24"/>
        </w:rPr>
        <w:t>εώρησης ισχύουσας πιστοποίησης)</w:t>
      </w:r>
    </w:p>
    <w:p w:rsidR="00565A0E" w:rsidRPr="006E1684" w:rsidRDefault="00565A0E" w:rsidP="00B60863">
      <w:pPr>
        <w:pStyle w:val="a6"/>
        <w:numPr>
          <w:ilvl w:val="0"/>
          <w:numId w:val="5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1684">
        <w:rPr>
          <w:rFonts w:ascii="Times New Roman" w:hAnsi="Times New Roman" w:cs="Times New Roman"/>
          <w:sz w:val="24"/>
          <w:szCs w:val="24"/>
        </w:rPr>
        <w:t>Για τους πρώην ασφαλισμένους</w:t>
      </w:r>
      <w:r w:rsidRPr="006E1684">
        <w:rPr>
          <w:rFonts w:ascii="Times New Roman" w:hAnsi="Times New Roman" w:cs="Times New Roman"/>
          <w:b/>
          <w:bCs/>
          <w:sz w:val="24"/>
          <w:szCs w:val="24"/>
        </w:rPr>
        <w:t xml:space="preserve"> βεβαίωση διακοπής ασφάλισης</w:t>
      </w:r>
    </w:p>
    <w:p w:rsidR="00565A0E" w:rsidRPr="006E1684" w:rsidRDefault="00565A0E" w:rsidP="00B60863">
      <w:pPr>
        <w:pStyle w:val="a6"/>
        <w:numPr>
          <w:ilvl w:val="0"/>
          <w:numId w:val="5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1684">
        <w:rPr>
          <w:rFonts w:ascii="Times New Roman" w:hAnsi="Times New Roman" w:cs="Times New Roman"/>
          <w:sz w:val="24"/>
          <w:szCs w:val="24"/>
        </w:rPr>
        <w:t xml:space="preserve">Για τους άμεσα ασφαλισμένους είναι απαραίτητη η προσκόμιση βεβαίωσης ενσήμων ΕΦΚΑ για εργαζόμενους ή αποδεικτικού ανεργίας σε περίπτωση </w:t>
      </w:r>
      <w:r w:rsidR="006E4EF1" w:rsidRPr="006E1684">
        <w:rPr>
          <w:rFonts w:ascii="Times New Roman" w:hAnsi="Times New Roman" w:cs="Times New Roman"/>
          <w:sz w:val="24"/>
          <w:szCs w:val="24"/>
        </w:rPr>
        <w:t>που δεν εργάζονται</w:t>
      </w:r>
    </w:p>
    <w:p w:rsidR="00565A0E" w:rsidRPr="006E1684" w:rsidRDefault="00565A0E" w:rsidP="00B60863">
      <w:pPr>
        <w:pStyle w:val="a6"/>
        <w:numPr>
          <w:ilvl w:val="0"/>
          <w:numId w:val="5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E1684">
        <w:rPr>
          <w:rFonts w:ascii="Times New Roman" w:hAnsi="Times New Roman" w:cs="Times New Roman"/>
          <w:sz w:val="24"/>
          <w:szCs w:val="24"/>
        </w:rPr>
        <w:t>Για τους συνταξιούχους είναι απαραίτητη η προσ</w:t>
      </w:r>
      <w:r w:rsidR="006E4EF1" w:rsidRPr="006E1684">
        <w:rPr>
          <w:rFonts w:ascii="Times New Roman" w:hAnsi="Times New Roman" w:cs="Times New Roman"/>
          <w:sz w:val="24"/>
          <w:szCs w:val="24"/>
        </w:rPr>
        <w:t>κόμιση συντάξιμων αποδοχών τους</w:t>
      </w:r>
    </w:p>
    <w:p w:rsidR="00AF6304" w:rsidRPr="009664F8" w:rsidRDefault="00565A0E" w:rsidP="00B60863">
      <w:pPr>
        <w:pStyle w:val="a6"/>
        <w:numPr>
          <w:ilvl w:val="0"/>
          <w:numId w:val="5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1684">
        <w:rPr>
          <w:rFonts w:ascii="Times New Roman" w:hAnsi="Times New Roman" w:cs="Times New Roman"/>
          <w:sz w:val="24"/>
          <w:szCs w:val="24"/>
        </w:rPr>
        <w:t>Για άτομα τα οποία έχουν γεννηθεί ή εργαστεί σε τρίτη χώρα απαιτείται βεβαίωση ότι δεν λαμβάνουν ή δεν δικαιούνται αναπηρική παροχή από εκεί</w:t>
      </w:r>
      <w:r w:rsidR="00C83A7F" w:rsidRPr="00565A0E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AF6304" w:rsidRPr="009664F8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ΕΚΠΡΟΣΩΠΟΣ/ΔΙΚΑΣΤΙΚΟΣ ΣΥΜΠΑΡΑΣΤΑΤΗΣ</w:t>
      </w:r>
    </w:p>
    <w:p w:rsidR="00623A7E" w:rsidRPr="00B60863" w:rsidRDefault="00623A7E" w:rsidP="00B60863">
      <w:pPr>
        <w:pStyle w:val="a6"/>
        <w:numPr>
          <w:ilvl w:val="0"/>
          <w:numId w:val="5"/>
        </w:numPr>
        <w:spacing w:after="120" w:line="360" w:lineRule="auto"/>
        <w:ind w:hanging="357"/>
        <w:jc w:val="both"/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60863">
        <w:rPr>
          <w:rFonts w:ascii="Times New Roman" w:hAnsi="Times New Roman" w:cs="Times New Roman"/>
          <w:b/>
          <w:bCs/>
          <w:sz w:val="24"/>
          <w:szCs w:val="24"/>
        </w:rPr>
        <w:t xml:space="preserve">Δελτίο Αστυνομικής Ταυτότητας </w:t>
      </w:r>
      <w:r w:rsidRPr="00E742F9">
        <w:rPr>
          <w:rFonts w:ascii="Times New Roman" w:hAnsi="Times New Roman" w:cs="Times New Roman"/>
          <w:sz w:val="24"/>
          <w:szCs w:val="24"/>
        </w:rPr>
        <w:fldChar w:fldCharType="begin"/>
      </w:r>
      <w:r w:rsidRPr="00B60863">
        <w:rPr>
          <w:rFonts w:ascii="Times New Roman" w:hAnsi="Times New Roman" w:cs="Times New Roman"/>
          <w:sz w:val="24"/>
          <w:szCs w:val="24"/>
        </w:rPr>
        <w:instrText>HYPERLINK "https://el.wikipedia.org/wiki/%CE%94%CE%B5%CE%BB%CF%84%CE%AF%CE%BF_%CE%B1%CF%83%CF%84%CF%85%CE%BD%CE%BF%CE%BC%CE%B9%CE%BA%CE%AE%CF%82_%CF%84%CE%B1%CF%85%CF%84%CF%8C%CF%84%CE%B7%CF%84%CE%B1%CF%82_(%CE%95%CE%BB%CE%BB%CE%AC%CE%B4%CE%B1)"</w:instrText>
      </w:r>
      <w:r w:rsidRPr="00E742F9">
        <w:rPr>
          <w:rFonts w:ascii="Times New Roman" w:hAnsi="Times New Roman" w:cs="Times New Roman"/>
          <w:sz w:val="24"/>
          <w:szCs w:val="24"/>
        </w:rPr>
      </w:r>
      <w:r w:rsidRPr="00E742F9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E742F9" w:rsidRPr="00B60863" w:rsidRDefault="00623A7E" w:rsidP="00E742F9">
      <w:pPr>
        <w:pStyle w:val="a6"/>
        <w:numPr>
          <w:ilvl w:val="0"/>
          <w:numId w:val="5"/>
        </w:numPr>
        <w:spacing w:after="120" w:line="36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2F9">
        <w:rPr>
          <w:rFonts w:ascii="Times New Roman" w:hAnsi="Times New Roman" w:cs="Times New Roman"/>
          <w:sz w:val="24"/>
          <w:szCs w:val="24"/>
        </w:rPr>
        <w:fldChar w:fldCharType="end"/>
      </w:r>
      <w:r w:rsidR="00E742F9" w:rsidRPr="00E742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F9" w:rsidRPr="00B60863">
        <w:rPr>
          <w:rFonts w:ascii="Times New Roman" w:hAnsi="Times New Roman" w:cs="Times New Roman"/>
          <w:b/>
          <w:bCs/>
          <w:sz w:val="24"/>
          <w:szCs w:val="24"/>
        </w:rPr>
        <w:t>Εξουσιοδότηση</w:t>
      </w:r>
    </w:p>
    <w:p w:rsidR="00AF6304" w:rsidRPr="00E742F9" w:rsidRDefault="00AF6304" w:rsidP="00B60863">
      <w:pPr>
        <w:pStyle w:val="a6"/>
        <w:numPr>
          <w:ilvl w:val="0"/>
          <w:numId w:val="5"/>
        </w:numPr>
        <w:spacing w:after="120" w:line="360" w:lineRule="auto"/>
        <w:ind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2F9">
        <w:rPr>
          <w:rFonts w:ascii="Times New Roman" w:hAnsi="Times New Roman" w:cs="Times New Roman"/>
          <w:b/>
          <w:bCs/>
          <w:sz w:val="24"/>
          <w:szCs w:val="24"/>
        </w:rPr>
        <w:t>Βεβαίωση ΑΜΚΑ</w:t>
      </w:r>
    </w:p>
    <w:p w:rsidR="00B60863" w:rsidRDefault="000C2FC7" w:rsidP="00E742F9">
      <w:p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4652A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AF6304" w:rsidRPr="004652A3">
        <w:rPr>
          <w:rFonts w:ascii="Times New Roman" w:hAnsi="Times New Roman" w:cs="Times New Roman"/>
          <w:b/>
          <w:bCs/>
          <w:sz w:val="24"/>
          <w:szCs w:val="24"/>
        </w:rPr>
        <w:t>Σε περίπτωση εκπροσώπησης ανηλίκου</w:t>
      </w:r>
      <w:r w:rsidR="00AF6304" w:rsidRPr="00B60863">
        <w:rPr>
          <w:rFonts w:ascii="Times New Roman" w:hAnsi="Times New Roman" w:cs="Times New Roman"/>
          <w:sz w:val="24"/>
          <w:szCs w:val="24"/>
        </w:rPr>
        <w:t xml:space="preserve"> είναι απαραίτητη η προσκόμιση πιστοποιητικού οικογενειακής κατάστασης ή ληξιαρχικής πράξης γέννησης. Αν ο ανήλικος δεν έχει εκδώσει ταυτότητα απαιτείται η </w:t>
      </w:r>
      <w:r w:rsidR="00AF6304" w:rsidRPr="004652A3">
        <w:rPr>
          <w:rFonts w:ascii="Times New Roman" w:hAnsi="Times New Roman" w:cs="Times New Roman"/>
          <w:b/>
          <w:bCs/>
          <w:sz w:val="24"/>
          <w:szCs w:val="24"/>
          <w:u w:val="single"/>
        </w:rPr>
        <w:t>προσκόμιση πιστοποιητικού ταυτοπροσωπίας από τα ΚΕΠ</w:t>
      </w:r>
      <w:r w:rsidR="00AF6304" w:rsidRPr="00B60863">
        <w:rPr>
          <w:rFonts w:ascii="Times New Roman" w:hAnsi="Times New Roman" w:cs="Times New Roman"/>
          <w:sz w:val="24"/>
          <w:szCs w:val="24"/>
        </w:rPr>
        <w:t xml:space="preserve">. Επιπλέον, είναι απαραίτητη η έκδοση ΑΦΜ του ανήλικου και λογαριασμός ΙΒΑΝ στο όνομά του, ή ως </w:t>
      </w:r>
      <w:r w:rsidR="005A0075" w:rsidRPr="00B60863">
        <w:rPr>
          <w:rFonts w:ascii="Times New Roman" w:hAnsi="Times New Roman" w:cs="Times New Roman"/>
          <w:sz w:val="24"/>
          <w:szCs w:val="24"/>
        </w:rPr>
        <w:t>συν δικαιούχος</w:t>
      </w:r>
    </w:p>
    <w:p w:rsidR="004652A3" w:rsidRPr="0072727A" w:rsidRDefault="004652A3" w:rsidP="00E742F9">
      <w:p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</w:p>
    <w:p w:rsidR="007C391C" w:rsidRPr="0072727A" w:rsidRDefault="00E742F9" w:rsidP="00E742F9">
      <w:pPr>
        <w:shd w:val="clear" w:color="auto" w:fill="BDD6EE" w:themeFill="accent5" w:themeFillTint="66"/>
        <w:spacing w:after="12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391C" w:rsidRPr="0072727A">
        <w:rPr>
          <w:rFonts w:ascii="Times New Roman" w:hAnsi="Times New Roman" w:cs="Times New Roman"/>
          <w:sz w:val="24"/>
          <w:szCs w:val="24"/>
        </w:rPr>
        <w:t xml:space="preserve">Η αίτηση αξιολόγησης και πιστοποίησης αναπηρίας γίνεται και απευθείας από τον αιτούντα, εισάγοντας τους κωδικούς </w:t>
      </w:r>
      <w:proofErr w:type="spellStart"/>
      <w:r w:rsidR="007C391C" w:rsidRPr="0072727A">
        <w:rPr>
          <w:rFonts w:ascii="Times New Roman" w:hAnsi="Times New Roman" w:cs="Times New Roman"/>
          <w:sz w:val="24"/>
          <w:szCs w:val="24"/>
        </w:rPr>
        <w:t>taxisnet</w:t>
      </w:r>
      <w:proofErr w:type="spellEnd"/>
      <w:r w:rsidR="007C391C" w:rsidRPr="0072727A">
        <w:rPr>
          <w:rFonts w:ascii="Times New Roman" w:hAnsi="Times New Roman" w:cs="Times New Roman"/>
          <w:sz w:val="24"/>
          <w:szCs w:val="24"/>
        </w:rPr>
        <w:t xml:space="preserve"> στην ιστοσελίδα </w:t>
      </w:r>
      <w:hyperlink r:id="rId7" w:tgtFrame="_blank" w:history="1">
        <w:r w:rsidR="005F6283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https://ekepa.epan.gov.gr/kepa/web/</w:t>
        </w:r>
      </w:hyperlink>
      <w:r w:rsidR="007C391C" w:rsidRPr="0072727A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7C391C" w:rsidRPr="0072727A" w:rsidRDefault="00E742F9" w:rsidP="00E742F9">
      <w:pPr>
        <w:shd w:val="clear" w:color="auto" w:fill="BDD6EE" w:themeFill="accent5" w:themeFillTint="66"/>
        <w:spacing w:after="12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391C" w:rsidRPr="0072727A">
        <w:rPr>
          <w:rFonts w:ascii="Times New Roman" w:hAnsi="Times New Roman" w:cs="Times New Roman"/>
          <w:sz w:val="24"/>
          <w:szCs w:val="24"/>
        </w:rPr>
        <w:t xml:space="preserve">Με την αίτηση αυτή εκδίδεται ο αριθμός πρωτοκόλλου με τον οποίο συντάσσεται ο εισηγητικός φάκελος ηλεκτρονικά από τον θεράποντα ιατρό. Αφού, οριστικοποιηθεί ο εισηγητικός φάκελος ο αιτών αναμένει την ειδοποίηση από τα ΚΕΠΑ για την αξιολόγηση του. Έπειτα, με την Γ.Α.Π.Α. </w:t>
      </w:r>
      <w:r w:rsidR="007C391C" w:rsidRPr="0072727A">
        <w:rPr>
          <w:rFonts w:ascii="Times New Roman" w:hAnsi="Times New Roman" w:cs="Times New Roman"/>
          <w:b/>
          <w:bCs/>
          <w:sz w:val="24"/>
          <w:szCs w:val="24"/>
          <w:u w:val="single"/>
        </w:rPr>
        <w:t>απευθύνεται στο Κέντρο Κοινότητας ή στον φορέα του για την αίτηση παροχής του αναπηρικού επιδόματος</w:t>
      </w:r>
    </w:p>
    <w:p w:rsidR="007C391C" w:rsidRPr="00E742F9" w:rsidRDefault="00E742F9" w:rsidP="00E742F9">
      <w:pPr>
        <w:shd w:val="clear" w:color="auto" w:fill="BDD6EE" w:themeFill="accent5" w:themeFillTint="66"/>
        <w:spacing w:after="120" w:line="36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2F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391C" w:rsidRPr="00E742F9">
        <w:rPr>
          <w:rFonts w:ascii="Times New Roman" w:hAnsi="Times New Roman" w:cs="Times New Roman"/>
          <w:b/>
          <w:bCs/>
          <w:sz w:val="24"/>
          <w:szCs w:val="24"/>
        </w:rPr>
        <w:t>Εάν πρόκειται για αίτηση παράτασης – συνέχισης του αναπηρικού επιδόματος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391C" w:rsidRPr="00E742F9">
        <w:rPr>
          <w:rFonts w:ascii="Times New Roman" w:hAnsi="Times New Roman" w:cs="Times New Roman"/>
          <w:b/>
          <w:bCs/>
          <w:sz w:val="24"/>
          <w:szCs w:val="24"/>
        </w:rPr>
        <w:t>απαιτείται η αίτηση παράτασης του στο Κέντρο Κοινότητας</w:t>
      </w:r>
    </w:p>
    <w:p w:rsidR="00B60863" w:rsidRDefault="00B60863" w:rsidP="0072727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2727A" w:rsidRDefault="0072727A" w:rsidP="0072727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2727A" w:rsidRPr="00B60863" w:rsidRDefault="0072727A" w:rsidP="0072727A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60863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Ανάλογα την περίπτωση η υπηρεσία μπορεί να ζητήσει επιπλέον δικαιολογητικά !</w:t>
      </w:r>
    </w:p>
    <w:sectPr w:rsidR="0072727A" w:rsidRPr="00B6086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E1B35" w:rsidRDefault="001E1B35" w:rsidP="00C83A7F">
      <w:pPr>
        <w:spacing w:after="0" w:line="240" w:lineRule="auto"/>
      </w:pPr>
      <w:r>
        <w:separator/>
      </w:r>
    </w:p>
  </w:endnote>
  <w:endnote w:type="continuationSeparator" w:id="0">
    <w:p w:rsidR="001E1B35" w:rsidRDefault="001E1B35" w:rsidP="00C8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83A7F" w:rsidRDefault="00434368">
    <w:pPr>
      <w:pStyle w:val="ab"/>
    </w:pPr>
    <w:r>
      <w:rPr>
        <w:noProof/>
      </w:rPr>
      <w:drawing>
        <wp:inline distT="0" distB="0" distL="0" distR="0">
          <wp:extent cx="3456005" cy="841375"/>
          <wp:effectExtent l="0" t="0" r="0" b="0"/>
          <wp:docPr id="997235994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235994" name="Εικόνα 99723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1017" cy="847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16D1">
      <w:rPr>
        <w:noProof/>
      </w:rPr>
      <w:drawing>
        <wp:inline distT="0" distB="0" distL="0" distR="0">
          <wp:extent cx="1518416" cy="1314450"/>
          <wp:effectExtent l="0" t="0" r="5715" b="0"/>
          <wp:docPr id="1098814106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8814106" name="Εικόνα 109881410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662" cy="1328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E1B35" w:rsidRDefault="001E1B35" w:rsidP="00C83A7F">
      <w:pPr>
        <w:spacing w:after="0" w:line="240" w:lineRule="auto"/>
      </w:pPr>
      <w:r>
        <w:separator/>
      </w:r>
    </w:p>
  </w:footnote>
  <w:footnote w:type="continuationSeparator" w:id="0">
    <w:p w:rsidR="001E1B35" w:rsidRDefault="001E1B35" w:rsidP="00C8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E1684" w:rsidRDefault="006E1684" w:rsidP="00C83A7F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el-GR"/>
      </w:rPr>
      <w:drawing>
        <wp:anchor distT="0" distB="0" distL="114300" distR="114300" simplePos="0" relativeHeight="251660288" behindDoc="0" locked="0" layoutInCell="1" allowOverlap="1" wp14:anchorId="4757EA9B" wp14:editId="12D017B9">
          <wp:simplePos x="0" y="0"/>
          <wp:positionH relativeFrom="margin">
            <wp:align>left</wp:align>
          </wp:positionH>
          <wp:positionV relativeFrom="paragraph">
            <wp:posOffset>-119380</wp:posOffset>
          </wp:positionV>
          <wp:extent cx="457200" cy="457200"/>
          <wp:effectExtent l="0" t="0" r="0" b="0"/>
          <wp:wrapSquare wrapText="right"/>
          <wp:docPr id="4" name="Εικόνα 6" descr="http://www.gpeppas.gr/periodiko/n-foto/logo%5b1%5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 descr="http://www.gpeppas.gr/periodiko/n-foto/logo%5b1%5d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3A7F" w:rsidRPr="00C83A7F" w:rsidRDefault="00C83A7F" w:rsidP="00C83A7F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el-GR"/>
      </w:rPr>
      <w:drawing>
        <wp:anchor distT="0" distB="0" distL="114300" distR="114300" simplePos="0" relativeHeight="251659264" behindDoc="0" locked="0" layoutInCell="1" allowOverlap="1" wp14:anchorId="542ADEC3" wp14:editId="0BB0AE6B">
          <wp:simplePos x="0" y="0"/>
          <wp:positionH relativeFrom="column">
            <wp:posOffset>6810375</wp:posOffset>
          </wp:positionH>
          <wp:positionV relativeFrom="paragraph">
            <wp:posOffset>-68580</wp:posOffset>
          </wp:positionV>
          <wp:extent cx="2695575" cy="1038225"/>
          <wp:effectExtent l="0" t="0" r="0" b="0"/>
          <wp:wrapSquare wrapText="bothSides"/>
          <wp:docPr id="960989784" name="Εικόνα 960989784" descr="Αποτέλεσμα εικόνας για kentro koinotitas logo">
            <a:hlinkClick xmlns:a="http://schemas.openxmlformats.org/drawingml/2006/main" r:id="rId3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Αποτέλεσμα εικόνας για kentro koinotitas logo">
                    <a:hlinkClick r:id="rId3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  <w:p w:rsidR="006E1684" w:rsidRPr="006A0F10" w:rsidRDefault="006E1684" w:rsidP="00027DD4">
    <w:pPr>
      <w:spacing w:after="0" w:line="240" w:lineRule="auto"/>
      <w:rPr>
        <w:rFonts w:ascii="Times New Roman" w:hAnsi="Times New Roman"/>
        <w:sz w:val="18"/>
        <w:szCs w:val="18"/>
      </w:rPr>
    </w:pPr>
    <w:r w:rsidRPr="006A0F10">
      <w:rPr>
        <w:rFonts w:ascii="Times New Roman" w:hAnsi="Times New Roman"/>
        <w:sz w:val="18"/>
        <w:szCs w:val="18"/>
      </w:rPr>
      <w:t xml:space="preserve">ΕΛΛΗΝΙΚΗ ΔΗΜΟΚΡΑΤΙΑ </w:t>
    </w:r>
  </w:p>
  <w:p w:rsidR="006E1684" w:rsidRPr="009B5E8B" w:rsidRDefault="006E1684" w:rsidP="00027DD4">
    <w:pPr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Π.Ε.</w:t>
    </w:r>
    <w:r w:rsidRPr="006A0F10">
      <w:rPr>
        <w:rFonts w:ascii="Times New Roman" w:hAnsi="Times New Roman"/>
        <w:sz w:val="18"/>
        <w:szCs w:val="18"/>
      </w:rPr>
      <w:t xml:space="preserve"> ΡΟΔΟΠΗΣ</w:t>
    </w:r>
  </w:p>
  <w:p w:rsidR="006E1684" w:rsidRDefault="006E1684" w:rsidP="00027DD4">
    <w:pPr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ΔΗΜΟΣ ΑΡΡΙΑΝΩΝ</w:t>
    </w:r>
  </w:p>
  <w:p w:rsidR="00C83A7F" w:rsidRDefault="00C83A7F">
    <w:pPr>
      <w:pStyle w:val="aa"/>
    </w:pPr>
  </w:p>
  <w:p w:rsidR="006E1684" w:rsidRDefault="006E16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7607E"/>
    <w:multiLevelType w:val="hybridMultilevel"/>
    <w:tmpl w:val="B8E01500"/>
    <w:lvl w:ilvl="0" w:tplc="B5AE7FF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0127A"/>
    <w:multiLevelType w:val="hybridMultilevel"/>
    <w:tmpl w:val="F2AE7F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C2392"/>
    <w:multiLevelType w:val="hybridMultilevel"/>
    <w:tmpl w:val="ACBADA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44A5A"/>
    <w:multiLevelType w:val="hybridMultilevel"/>
    <w:tmpl w:val="24C860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F3D52"/>
    <w:multiLevelType w:val="hybridMultilevel"/>
    <w:tmpl w:val="76B44E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F4DC5"/>
    <w:multiLevelType w:val="hybridMultilevel"/>
    <w:tmpl w:val="6A803E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803962">
    <w:abstractNumId w:val="2"/>
  </w:num>
  <w:num w:numId="2" w16cid:durableId="48456065">
    <w:abstractNumId w:val="4"/>
  </w:num>
  <w:num w:numId="3" w16cid:durableId="1270426303">
    <w:abstractNumId w:val="0"/>
  </w:num>
  <w:num w:numId="4" w16cid:durableId="522405092">
    <w:abstractNumId w:val="3"/>
  </w:num>
  <w:num w:numId="5" w16cid:durableId="965744215">
    <w:abstractNumId w:val="1"/>
  </w:num>
  <w:num w:numId="6" w16cid:durableId="1332290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7F"/>
    <w:rsid w:val="00027DD4"/>
    <w:rsid w:val="00035981"/>
    <w:rsid w:val="000C2FC7"/>
    <w:rsid w:val="00160AEC"/>
    <w:rsid w:val="001E1B35"/>
    <w:rsid w:val="00372028"/>
    <w:rsid w:val="0041300E"/>
    <w:rsid w:val="00434368"/>
    <w:rsid w:val="004652A3"/>
    <w:rsid w:val="004D05B7"/>
    <w:rsid w:val="00565A0E"/>
    <w:rsid w:val="00575FCD"/>
    <w:rsid w:val="005A0075"/>
    <w:rsid w:val="005A1C0C"/>
    <w:rsid w:val="005F6283"/>
    <w:rsid w:val="00623A7E"/>
    <w:rsid w:val="006E1684"/>
    <w:rsid w:val="006E4EF1"/>
    <w:rsid w:val="0072727A"/>
    <w:rsid w:val="007517F3"/>
    <w:rsid w:val="007C391C"/>
    <w:rsid w:val="007E0D95"/>
    <w:rsid w:val="008316D4"/>
    <w:rsid w:val="008A2CD3"/>
    <w:rsid w:val="00923723"/>
    <w:rsid w:val="009664F8"/>
    <w:rsid w:val="009E3BA3"/>
    <w:rsid w:val="00A84417"/>
    <w:rsid w:val="00AF6304"/>
    <w:rsid w:val="00B60863"/>
    <w:rsid w:val="00C83A7F"/>
    <w:rsid w:val="00D0077E"/>
    <w:rsid w:val="00E43945"/>
    <w:rsid w:val="00E516D1"/>
    <w:rsid w:val="00E677D6"/>
    <w:rsid w:val="00E742F9"/>
    <w:rsid w:val="00EA5DEE"/>
    <w:rsid w:val="00E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D3DC3"/>
  <w15:chartTrackingRefBased/>
  <w15:docId w15:val="{2D76292F-352D-4147-A755-707DF07D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A7F"/>
  </w:style>
  <w:style w:type="paragraph" w:styleId="1">
    <w:name w:val="heading 1"/>
    <w:basedOn w:val="a"/>
    <w:next w:val="a"/>
    <w:link w:val="1Char"/>
    <w:uiPriority w:val="9"/>
    <w:qFormat/>
    <w:rsid w:val="00C83A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83A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83A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83A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83A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83A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83A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83A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83A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83A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83A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83A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83A7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83A7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83A7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83A7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83A7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83A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83A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83A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83A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83A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83A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83A7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83A7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83A7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83A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83A7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C83A7F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83A7F"/>
    <w:rPr>
      <w:color w:val="0563C1" w:themeColor="hyperlink"/>
      <w:u w:val="single"/>
    </w:rPr>
  </w:style>
  <w:style w:type="paragraph" w:styleId="aa">
    <w:name w:val="header"/>
    <w:basedOn w:val="a"/>
    <w:link w:val="Char3"/>
    <w:uiPriority w:val="99"/>
    <w:unhideWhenUsed/>
    <w:rsid w:val="00C83A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C83A7F"/>
  </w:style>
  <w:style w:type="paragraph" w:styleId="ab">
    <w:name w:val="footer"/>
    <w:basedOn w:val="a"/>
    <w:link w:val="Char4"/>
    <w:uiPriority w:val="99"/>
    <w:unhideWhenUsed/>
    <w:rsid w:val="00C83A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C83A7F"/>
  </w:style>
  <w:style w:type="paragraph" w:styleId="ac">
    <w:name w:val="Balloon Text"/>
    <w:basedOn w:val="a"/>
    <w:link w:val="Char5"/>
    <w:uiPriority w:val="99"/>
    <w:semiHidden/>
    <w:unhideWhenUsed/>
    <w:rsid w:val="006E4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c"/>
    <w:uiPriority w:val="99"/>
    <w:semiHidden/>
    <w:rsid w:val="006E4EF1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6E1684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5F62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kepa.epan.gov.gr/kepa/we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gr/url?sa=i&amp;rct=j&amp;q=&amp;esrc=s&amp;source=images&amp;cd=&amp;cad=rja&amp;uact=8&amp;ved=&amp;url=https://kalabaka.org/index.php/2015-04-03-15-30-34/2015-04-03-16-18-40/742-kentro-koinotitas-dimou-kalampakas&amp;psig=AFQjCNEHulHUouBXF5bM4bQhaIaQobtyTQ&amp;ust=1506408356687265" TargetMode="External"/><Relationship Id="rId2" Type="http://schemas.openxmlformats.org/officeDocument/2006/relationships/image" Target="http://www.gpeppas.gr/periodiko/n-foto/logo%5b1%5d.gif" TargetMode="External"/><Relationship Id="rId1" Type="http://schemas.openxmlformats.org/officeDocument/2006/relationships/image" Target="media/image1.gif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445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Dimitriadou</dc:creator>
  <cp:keywords/>
  <dc:description/>
  <cp:lastModifiedBy>Anastasia Dimitriadou</cp:lastModifiedBy>
  <cp:revision>29</cp:revision>
  <cp:lastPrinted>2025-02-10T09:57:00Z</cp:lastPrinted>
  <dcterms:created xsi:type="dcterms:W3CDTF">2025-02-06T11:18:00Z</dcterms:created>
  <dcterms:modified xsi:type="dcterms:W3CDTF">2025-03-17T07:45:00Z</dcterms:modified>
</cp:coreProperties>
</file>